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別紙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名寄市長　　　　　　　　様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　　　　　　　　　　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　申請者　</w:t>
      </w:r>
      <w:r>
        <w:rPr>
          <w:rFonts w:hint="eastAsia"/>
          <w:spacing w:val="52"/>
          <w:fitText w:val="840" w:id="1"/>
        </w:rPr>
        <w:t>所在</w:t>
      </w:r>
      <w:r>
        <w:rPr>
          <w:rFonts w:hint="eastAsia"/>
          <w:spacing w:val="1"/>
          <w:fitText w:val="840" w:id="1"/>
        </w:rPr>
        <w:t>地</w:t>
      </w:r>
      <w:r>
        <w:rPr>
          <w:rFonts w:hint="eastAsia"/>
        </w:rPr>
        <w:t>　　　　　　　　　　　　　　　　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  <w:spacing w:val="210"/>
          <w:fitText w:val="840" w:id="2"/>
        </w:rPr>
        <w:t>名</w:t>
      </w:r>
      <w:r>
        <w:rPr>
          <w:rFonts w:hint="eastAsia"/>
          <w:fitText w:val="840" w:id="2"/>
        </w:rPr>
        <w:t>称</w:t>
      </w:r>
      <w:r>
        <w:rPr>
          <w:rFonts w:hint="eastAsia"/>
        </w:rPr>
        <w:t>　　　　　　　　　　　　　　　　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　　　　　　　　　　　　　　　　　　　代表者名</w:t>
      </w:r>
      <w:r>
        <w:rPr>
          <w:rFonts w:hint="eastAsia" w:ascii="ＭＳ 明朝" w:hAnsi="ＭＳ 明朝" w:eastAsia="ＭＳ 明朝"/>
          <w:sz w:val="21"/>
        </w:rPr>
        <w:t>　　　　　　　　　　　　　　</w:t>
      </w:r>
      <w:r>
        <w:rPr>
          <w:rFonts w:hint="eastAsia"/>
        </w:rPr>
        <w:t>㊞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電話番号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経営状況報告書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年　　月　　日付け名寄市指令経第　　号にて額の確定があった名寄市中小企業振興条例補助金「創業支援事業」について、以下のとおり報告します。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17"/>
        <w:ind w:right="840"/>
        <w:jc w:val="both"/>
        <w:rPr>
          <w:rFonts w:hint="default"/>
        </w:rPr>
      </w:pPr>
    </w:p>
    <w:p>
      <w:pPr>
        <w:pStyle w:val="0"/>
        <w:widowControl w:val="1"/>
        <w:spacing w:line="240" w:lineRule="auto"/>
        <w:ind w:leftChars="0" w:firstLine="0" w:firstLineChars="0"/>
        <w:rPr>
          <w:rFonts w:hint="eastAsia" w:ascii="ＭＳ 明朝" w:hAnsi="ＭＳ 明朝" w:eastAsia="ＭＳ 明朝"/>
          <w:b w:val="0"/>
          <w:sz w:val="21"/>
        </w:rPr>
      </w:pPr>
      <w:r>
        <w:rPr>
          <w:rFonts w:hint="eastAsia" w:ascii="ＭＳ 明朝" w:hAnsi="ＭＳ 明朝" w:eastAsia="ＭＳ 明朝"/>
          <w:b w:val="0"/>
          <w:sz w:val="21"/>
        </w:rPr>
        <w:t>１　創業後の経営状況（事業の進捗状況や経営課題などを記載してください。）</w:t>
      </w:r>
    </w:p>
    <w:p>
      <w:pPr>
        <w:pStyle w:val="0"/>
        <w:widowControl w:val="1"/>
        <w:spacing w:line="240" w:lineRule="auto"/>
        <w:ind w:leftChars="0" w:firstLine="0" w:firstLineChars="0"/>
        <w:rPr>
          <w:rFonts w:hint="eastAsia" w:ascii="ＭＳ 明朝" w:hAnsi="ＭＳ 明朝" w:eastAsia="ＭＳ 明朝"/>
          <w:b w:val="0"/>
          <w:sz w:val="21"/>
        </w:rPr>
      </w:pPr>
      <w:bookmarkStart w:id="0" w:name="_GoBack"/>
      <w:bookmarkEnd w:id="0"/>
    </w:p>
    <w:p>
      <w:pPr>
        <w:pStyle w:val="0"/>
        <w:widowControl w:val="1"/>
        <w:spacing w:line="240" w:lineRule="auto"/>
        <w:ind w:leftChars="0" w:firstLine="0" w:firstLineChars="0"/>
        <w:rPr>
          <w:rFonts w:hint="eastAsia"/>
        </w:rPr>
      </w:pPr>
    </w:p>
    <w:p>
      <w:pPr>
        <w:pStyle w:val="0"/>
        <w:widowControl w:val="1"/>
        <w:spacing w:line="240" w:lineRule="auto"/>
        <w:ind w:leftChars="0" w:firstLine="0" w:firstLineChars="0"/>
        <w:rPr>
          <w:rFonts w:hint="eastAsia"/>
        </w:rPr>
      </w:pPr>
    </w:p>
    <w:p>
      <w:pPr>
        <w:pStyle w:val="0"/>
        <w:widowControl w:val="1"/>
        <w:spacing w:line="240" w:lineRule="auto"/>
        <w:ind w:leftChars="0" w:firstLine="0" w:firstLineChars="0"/>
        <w:rPr>
          <w:rFonts w:hint="eastAsia"/>
        </w:rPr>
      </w:pPr>
    </w:p>
    <w:p>
      <w:pPr>
        <w:pStyle w:val="0"/>
        <w:widowControl w:val="1"/>
        <w:spacing w:line="240" w:lineRule="auto"/>
        <w:ind w:leftChars="0" w:firstLine="0" w:firstLineChars="0"/>
        <w:rPr>
          <w:rFonts w:hint="eastAsia"/>
        </w:rPr>
      </w:pPr>
    </w:p>
    <w:p>
      <w:pPr>
        <w:pStyle w:val="0"/>
        <w:widowControl w:val="1"/>
        <w:spacing w:line="240" w:lineRule="auto"/>
        <w:ind w:leftChars="0" w:firstLine="0" w:firstLineChars="0"/>
        <w:rPr>
          <w:rFonts w:hint="eastAsia"/>
        </w:rPr>
      </w:pPr>
    </w:p>
    <w:p>
      <w:pPr>
        <w:pStyle w:val="0"/>
        <w:widowControl w:val="1"/>
        <w:spacing w:line="240" w:lineRule="auto"/>
        <w:ind w:leftChars="0" w:firstLine="0" w:firstLineChars="0"/>
        <w:rPr>
          <w:rFonts w:hint="eastAsia"/>
        </w:rPr>
      </w:pPr>
    </w:p>
    <w:p>
      <w:pPr>
        <w:pStyle w:val="0"/>
        <w:widowControl w:val="1"/>
        <w:spacing w:line="240" w:lineRule="auto"/>
        <w:ind w:leftChars="0" w:firstLine="0" w:firstLineChars="0"/>
        <w:rPr>
          <w:rFonts w:hint="eastAsia"/>
        </w:rPr>
      </w:pPr>
    </w:p>
    <w:p>
      <w:pPr>
        <w:pStyle w:val="0"/>
        <w:widowControl w:val="1"/>
        <w:spacing w:line="240" w:lineRule="auto"/>
        <w:ind w:leftChars="0" w:firstLine="0" w:firstLineChars="0"/>
        <w:rPr>
          <w:rFonts w:hint="eastAsia"/>
        </w:rPr>
      </w:pPr>
    </w:p>
    <w:p>
      <w:pPr>
        <w:pStyle w:val="0"/>
        <w:widowControl w:val="1"/>
        <w:spacing w:line="240" w:lineRule="auto"/>
        <w:ind w:leftChars="0" w:firstLine="0" w:firstLineChars="0"/>
        <w:rPr>
          <w:rFonts w:hint="eastAsia"/>
        </w:rPr>
      </w:pPr>
    </w:p>
    <w:p>
      <w:pPr>
        <w:pStyle w:val="0"/>
        <w:widowControl w:val="1"/>
        <w:spacing w:line="240" w:lineRule="auto"/>
        <w:ind w:leftChars="0" w:firstLine="0" w:firstLineChars="0"/>
        <w:rPr>
          <w:rFonts w:hint="eastAsia"/>
        </w:rPr>
      </w:pPr>
    </w:p>
    <w:p>
      <w:pPr>
        <w:pStyle w:val="0"/>
        <w:widowControl w:val="1"/>
        <w:spacing w:line="240" w:lineRule="auto"/>
        <w:ind w:leftChars="0" w:firstLine="0" w:firstLineChars="0"/>
        <w:rPr>
          <w:rFonts w:hint="eastAsia"/>
        </w:rPr>
      </w:pPr>
    </w:p>
    <w:p>
      <w:pPr>
        <w:pStyle w:val="0"/>
        <w:widowControl w:val="1"/>
        <w:spacing w:line="240" w:lineRule="auto"/>
        <w:ind w:leftChars="0" w:firstLine="0" w:firstLineChars="0"/>
        <w:rPr>
          <w:rFonts w:hint="eastAsia"/>
        </w:rPr>
      </w:pPr>
    </w:p>
    <w:p>
      <w:pPr>
        <w:pStyle w:val="0"/>
        <w:widowControl w:val="1"/>
        <w:spacing w:line="240" w:lineRule="auto"/>
        <w:ind w:left="0" w:leftChars="0" w:hanging="210" w:hangingChars="100"/>
        <w:rPr>
          <w:rFonts w:hint="default"/>
        </w:rPr>
      </w:pPr>
      <w:r>
        <w:rPr>
          <w:rFonts w:hint="eastAsia"/>
        </w:rPr>
        <w:t>※補助申請年度の翌年度の４月及び翌々年度の４月に経営状況報告書を提出してください。各提出期限は４月末日となります。なお、</w:t>
      </w:r>
      <w:r>
        <w:rPr>
          <w:rFonts w:hint="eastAsia" w:asciiTheme="minorEastAsia" w:hAnsiTheme="minorEastAsia" w:eastAsiaTheme="minorEastAsia"/>
        </w:rPr>
        <w:t>報告内容によ</w:t>
      </w:r>
      <w:r>
        <w:rPr>
          <w:rFonts w:hint="eastAsia"/>
        </w:rPr>
        <w:t>って補助金の返還を求めることはございません。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1</Pages>
  <Words>0</Words>
  <Characters>220</Characters>
  <Application>JUST Note</Application>
  <Lines>36</Lines>
  <Paragraphs>13</Paragraphs>
  <CharactersWithSpaces>338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NY-1004-091</dc:creator>
  <cp:lastModifiedBy>佐藤　篤</cp:lastModifiedBy>
  <cp:lastPrinted>2019-09-25T01:53:00Z</cp:lastPrinted>
  <dcterms:created xsi:type="dcterms:W3CDTF">2014-10-24T05:12:00Z</dcterms:created>
  <dcterms:modified xsi:type="dcterms:W3CDTF">2022-06-27T09:18:36Z</dcterms:modified>
  <cp:revision>6</cp:revision>
</cp:coreProperties>
</file>