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Theme="minorEastAsia" w:hAnsiTheme="minorEastAsia" w:eastAsiaTheme="minorEastAsia"/>
          <w:sz w:val="21"/>
        </w:rPr>
      </w:pPr>
      <w:r>
        <w:rPr>
          <w:rFonts w:hint="eastAsia" w:asciiTheme="minorEastAsia" w:hAnsiTheme="minorEastAsia" w:eastAsiaTheme="minorEastAsia"/>
          <w:sz w:val="21"/>
        </w:rPr>
        <w:t>別記様式第５号（第７条関係）</w:t>
      </w:r>
    </w:p>
    <w:p>
      <w:pPr>
        <w:pStyle w:val="0"/>
        <w:jc w:val="center"/>
        <w:rPr>
          <w:rFonts w:hint="default" w:asciiTheme="minorEastAsia" w:hAnsiTheme="minorEastAsia" w:eastAsiaTheme="minorEastAsia"/>
          <w:sz w:val="21"/>
        </w:rPr>
      </w:pPr>
      <w:r>
        <w:rPr>
          <w:rFonts w:hint="eastAsia"/>
          <w:sz w:val="21"/>
        </w:rPr>
        <w:t>名寄市介護予防・生活支援サービス事業指定事業者</w:t>
      </w:r>
      <w:r>
        <w:rPr>
          <w:rFonts w:hint="eastAsia" w:asciiTheme="minorEastAsia" w:hAnsiTheme="minorEastAsia" w:eastAsiaTheme="minorEastAsia"/>
          <w:sz w:val="21"/>
        </w:rPr>
        <w:t>再開届出書</w:t>
      </w:r>
    </w:p>
    <w:p>
      <w:pPr>
        <w:pStyle w:val="15"/>
        <w:kinsoku w:val="0"/>
        <w:overflowPunct w:val="0"/>
        <w:jc w:val="right"/>
        <w:rPr>
          <w:rFonts w:hint="default" w:asciiTheme="minorEastAsia" w:hAnsiTheme="minorEastAsia" w:eastAsiaTheme="minorEastAsia"/>
          <w:sz w:val="21"/>
        </w:rPr>
      </w:pPr>
      <w:r>
        <w:rPr>
          <w:rFonts w:hint="eastAsia" w:asciiTheme="minorEastAsia" w:hAnsiTheme="minorEastAsia" w:eastAsiaTheme="minorEastAsia"/>
          <w:sz w:val="21"/>
        </w:rPr>
        <w:t>　　　　　　　年　　月　　日</w:t>
      </w:r>
    </w:p>
    <w:p>
      <w:pPr>
        <w:pStyle w:val="15"/>
        <w:kinsoku w:val="0"/>
        <w:overflowPunct w:val="0"/>
        <w:rPr>
          <w:rFonts w:hint="default" w:asciiTheme="minorEastAsia" w:hAnsiTheme="minorEastAsia" w:eastAsiaTheme="minorEastAsia"/>
          <w:sz w:val="21"/>
        </w:rPr>
      </w:pPr>
    </w:p>
    <w:p>
      <w:pPr>
        <w:pStyle w:val="15"/>
        <w:kinsoku w:val="0"/>
        <w:overflowPunct w:val="0"/>
        <w:ind w:firstLine="191" w:firstLineChars="100"/>
        <w:rPr>
          <w:rFonts w:hint="default" w:asciiTheme="minorEastAsia" w:hAnsiTheme="minorEastAsia" w:eastAsiaTheme="minorEastAsia"/>
          <w:sz w:val="21"/>
        </w:rPr>
      </w:pPr>
      <w:r>
        <w:rPr>
          <w:rFonts w:hint="eastAsia" w:asciiTheme="minorEastAsia" w:hAnsiTheme="minorEastAsia" w:eastAsiaTheme="minorEastAsia"/>
          <w:sz w:val="21"/>
        </w:rPr>
        <w:t>名寄市長　　　　　　　様</w:t>
      </w:r>
    </w:p>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15"/>
        <w:kinsoku w:val="0"/>
        <w:overflowPunct w:val="0"/>
        <w:ind w:firstLine="4392" w:firstLineChars="2300"/>
        <w:rPr>
          <w:rFonts w:hint="default" w:asciiTheme="minorEastAsia" w:hAnsiTheme="minorEastAsia" w:eastAsiaTheme="minorEastAsia"/>
          <w:sz w:val="21"/>
        </w:rPr>
      </w:pPr>
      <w:r>
        <w:rPr>
          <w:rFonts w:hint="eastAsia" w:asciiTheme="minorEastAsia" w:hAnsiTheme="minorEastAsia" w:eastAsiaTheme="minorEastAsia"/>
          <w:sz w:val="21"/>
        </w:rPr>
        <w:t>所在地</w:t>
      </w:r>
    </w:p>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　　　　　　　　　　　　　　　　　　　申請者　名称</w:t>
      </w:r>
    </w:p>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　　　　　　　　　　　　　　　　　　　　　　　代表者氏名　　　　　　　　　　　　　　　</w:t>
      </w:r>
    </w:p>
    <w:p>
      <w:pPr>
        <w:pStyle w:val="15"/>
        <w:kinsoku w:val="0"/>
        <w:overflowPunct w:val="0"/>
        <w:spacing w:line="360" w:lineRule="auto"/>
        <w:ind w:firstLine="191" w:firstLineChars="100"/>
        <w:rPr>
          <w:rFonts w:hint="default" w:asciiTheme="minorEastAsia" w:hAnsiTheme="minorEastAsia" w:eastAsiaTheme="minorEastAsia"/>
          <w:sz w:val="21"/>
        </w:rPr>
      </w:pPr>
      <w:r>
        <w:rPr>
          <w:rFonts w:hint="eastAsia" w:asciiTheme="minorEastAsia" w:hAnsiTheme="minorEastAsia" w:eastAsiaTheme="minorEastAsia"/>
          <w:sz w:val="21"/>
        </w:rPr>
        <w:t>次のとおり事業を再開するので届け出ます。</w:t>
      </w:r>
    </w:p>
    <w:tbl>
      <w:tblPr>
        <w:tblStyle w:val="11"/>
        <w:tblW w:w="8278" w:type="dxa"/>
        <w:tblInd w:w="2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50"/>
        <w:gridCol w:w="940"/>
        <w:gridCol w:w="1002"/>
        <w:gridCol w:w="3186"/>
      </w:tblGrid>
      <w:tr>
        <w:trPr>
          <w:gridBefore w:val="1"/>
          <w:wBefore w:w="3150" w:type="dxa"/>
          <w:trHeight w:val="416" w:hRule="atLeast"/>
        </w:trPr>
        <w:tc>
          <w:tcPr>
            <w:tcW w:w="194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介護保険事業</w:t>
            </w:r>
            <w:r>
              <w:rPr>
                <w:rFonts w:hint="eastAsia" w:asciiTheme="minorEastAsia" w:hAnsiTheme="minorEastAsia" w:eastAsiaTheme="minorEastAsia"/>
                <w:color w:val="auto"/>
                <w:sz w:val="21"/>
              </w:rPr>
              <w:t>所</w:t>
            </w:r>
            <w:r>
              <w:rPr>
                <w:rFonts w:hint="eastAsia" w:asciiTheme="minorEastAsia" w:hAnsiTheme="minorEastAsia" w:eastAsiaTheme="minorEastAsia"/>
                <w:sz w:val="21"/>
              </w:rPr>
              <w:t>番号</w:t>
            </w:r>
          </w:p>
        </w:tc>
        <w:tc>
          <w:tcPr>
            <w:tcW w:w="3186"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kinsoku w:val="0"/>
              <w:overflowPunct w:val="0"/>
              <w:rPr>
                <w:rFonts w:hint="default" w:asciiTheme="minorEastAsia" w:hAnsiTheme="minorEastAsia" w:eastAsiaTheme="minorEastAsia"/>
                <w:sz w:val="21"/>
              </w:rPr>
            </w:pPr>
          </w:p>
        </w:tc>
      </w:tr>
      <w:tr>
        <w:trPr>
          <w:trHeight w:val="480" w:hRule="atLeast"/>
        </w:trPr>
        <w:tc>
          <w:tcPr>
            <w:tcW w:w="315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kinsoku w:val="0"/>
              <w:overflowPunct w:val="0"/>
              <w:ind w:left="221" w:leftChars="100" w:right="221" w:rightChars="100"/>
              <w:jc w:val="both"/>
              <w:rPr>
                <w:rFonts w:hint="default" w:asciiTheme="minorEastAsia" w:hAnsiTheme="minorEastAsia" w:eastAsiaTheme="minorEastAsia"/>
                <w:sz w:val="21"/>
              </w:rPr>
            </w:pPr>
            <w:r>
              <w:rPr>
                <w:rFonts w:hint="eastAsia" w:asciiTheme="minorEastAsia" w:hAnsiTheme="minorEastAsia" w:eastAsiaTheme="minorEastAsia"/>
                <w:sz w:val="21"/>
              </w:rPr>
              <w:t>再開する事業所</w:t>
            </w:r>
          </w:p>
        </w:tc>
        <w:tc>
          <w:tcPr>
            <w:tcW w:w="9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所在地</w:t>
            </w:r>
          </w:p>
        </w:tc>
        <w:tc>
          <w:tcPr>
            <w:tcW w:w="418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kinsoku w:val="0"/>
              <w:overflowPunct w:val="0"/>
              <w:rPr>
                <w:rFonts w:hint="default" w:asciiTheme="minorEastAsia" w:hAnsiTheme="minorEastAsia" w:eastAsiaTheme="minorEastAsia"/>
                <w:sz w:val="21"/>
              </w:rPr>
            </w:pPr>
          </w:p>
        </w:tc>
      </w:tr>
      <w:tr>
        <w:trPr>
          <w:trHeight w:val="480" w:hRule="atLeast"/>
        </w:trPr>
        <w:tc>
          <w:tcPr>
            <w:tcW w:w="3150" w:type="dxa"/>
            <w:vMerge w:val="continue"/>
            <w:vAlign w:val="center"/>
          </w:tcPr>
          <w:p>
            <w:pPr>
              <w:pStyle w:val="15"/>
              <w:kinsoku w:val="0"/>
              <w:overflowPunct w:val="0"/>
              <w:ind w:left="221" w:leftChars="100" w:right="221" w:rightChars="100"/>
              <w:jc w:val="both"/>
              <w:rPr>
                <w:rFonts w:hint="default" w:asciiTheme="minorEastAsia" w:hAnsiTheme="minorEastAsia" w:eastAsiaTheme="minorEastAsia"/>
                <w:sz w:val="21"/>
              </w:rPr>
            </w:pPr>
          </w:p>
        </w:tc>
        <w:tc>
          <w:tcPr>
            <w:tcW w:w="940" w:type="dxa"/>
            <w:vAlign w:val="center"/>
          </w:tcPr>
          <w:p>
            <w:pPr>
              <w:pStyle w:val="15"/>
              <w:kinsoku w:val="0"/>
              <w:overflowPunct w:val="0"/>
              <w:rPr>
                <w:rFonts w:hint="default" w:asciiTheme="minorEastAsia" w:hAnsiTheme="minorEastAsia" w:eastAsiaTheme="minorEastAsia"/>
                <w:sz w:val="21"/>
              </w:rPr>
            </w:pPr>
            <w:r>
              <w:rPr>
                <w:rFonts w:hint="eastAsia" w:asciiTheme="minorEastAsia" w:hAnsiTheme="minorEastAsia" w:eastAsiaTheme="minorEastAsia"/>
                <w:sz w:val="21"/>
              </w:rPr>
              <w:t>名　称</w:t>
            </w:r>
          </w:p>
        </w:tc>
        <w:tc>
          <w:tcPr>
            <w:tcW w:w="4188" w:type="dxa"/>
            <w:gridSpan w:val="2"/>
            <w:vAlign w:val="center"/>
          </w:tcPr>
          <w:p>
            <w:pPr>
              <w:pStyle w:val="15"/>
              <w:kinsoku w:val="0"/>
              <w:overflowPunct w:val="0"/>
              <w:rPr>
                <w:rFonts w:hint="default" w:asciiTheme="minorEastAsia" w:hAnsiTheme="minorEastAsia" w:eastAsiaTheme="minorEastAsia"/>
                <w:sz w:val="21"/>
              </w:rPr>
            </w:pPr>
          </w:p>
        </w:tc>
      </w:tr>
      <w:tr>
        <w:trPr>
          <w:trHeight w:val="480" w:hRule="atLeast"/>
        </w:trPr>
        <w:tc>
          <w:tcPr>
            <w:tcW w:w="3150" w:type="dxa"/>
            <w:vAlign w:val="center"/>
          </w:tcPr>
          <w:p>
            <w:pPr>
              <w:pStyle w:val="15"/>
              <w:kinsoku w:val="0"/>
              <w:overflowPunct w:val="0"/>
              <w:ind w:left="221" w:leftChars="100" w:right="221" w:rightChars="100"/>
              <w:jc w:val="both"/>
              <w:rPr>
                <w:rFonts w:hint="default" w:asciiTheme="minorEastAsia" w:hAnsiTheme="minorEastAsia" w:eastAsiaTheme="minorEastAsia"/>
                <w:sz w:val="21"/>
              </w:rPr>
            </w:pPr>
            <w:r>
              <w:rPr>
                <w:rFonts w:hint="eastAsia" w:asciiTheme="minorEastAsia" w:hAnsiTheme="minorEastAsia" w:eastAsiaTheme="minorEastAsia"/>
                <w:sz w:val="21"/>
              </w:rPr>
              <w:t>再開</w:t>
            </w:r>
            <w:bookmarkStart w:id="0" w:name="_GoBack"/>
            <w:bookmarkEnd w:id="0"/>
            <w:r>
              <w:rPr>
                <w:rFonts w:hint="eastAsia" w:asciiTheme="minorEastAsia" w:hAnsiTheme="minorEastAsia" w:eastAsiaTheme="minorEastAsia"/>
                <w:sz w:val="21"/>
              </w:rPr>
              <w:t>する事業の種類</w:t>
            </w:r>
          </w:p>
        </w:tc>
        <w:tc>
          <w:tcPr>
            <w:tcW w:w="5128" w:type="dxa"/>
            <w:gridSpan w:val="3"/>
            <w:vAlign w:val="center"/>
          </w:tcPr>
          <w:p>
            <w:pPr>
              <w:pStyle w:val="15"/>
              <w:kinsoku w:val="0"/>
              <w:overflowPunct w:val="0"/>
              <w:rPr>
                <w:rFonts w:hint="default" w:asciiTheme="minorEastAsia" w:hAnsiTheme="minorEastAsia" w:eastAsiaTheme="minorEastAsia"/>
                <w:sz w:val="21"/>
              </w:rPr>
            </w:pPr>
          </w:p>
        </w:tc>
      </w:tr>
      <w:tr>
        <w:trPr>
          <w:trHeight w:val="480" w:hRule="atLeast"/>
        </w:trPr>
        <w:tc>
          <w:tcPr>
            <w:tcW w:w="31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kinsoku w:val="0"/>
              <w:overflowPunct w:val="0"/>
              <w:ind w:left="221" w:leftChars="100" w:right="221" w:rightChars="100"/>
              <w:jc w:val="both"/>
              <w:rPr>
                <w:rFonts w:hint="default" w:asciiTheme="minorEastAsia" w:hAnsiTheme="minorEastAsia" w:eastAsiaTheme="minorEastAsia"/>
                <w:sz w:val="21"/>
              </w:rPr>
            </w:pPr>
            <w:r>
              <w:rPr>
                <w:rFonts w:hint="eastAsia" w:asciiTheme="minorEastAsia" w:hAnsiTheme="minorEastAsia" w:eastAsiaTheme="minorEastAsia"/>
                <w:sz w:val="21"/>
              </w:rPr>
              <w:t>再開する年月日</w:t>
            </w:r>
          </w:p>
        </w:tc>
        <w:tc>
          <w:tcPr>
            <w:tcW w:w="512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kinsoku w:val="0"/>
              <w:overflowPunct w:val="0"/>
              <w:jc w:val="both"/>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年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月　</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　日</w:t>
            </w:r>
          </w:p>
        </w:tc>
      </w:tr>
    </w:tbl>
    <w:p>
      <w:pPr>
        <w:pStyle w:val="0"/>
        <w:snapToGrid w:val="0"/>
        <w:spacing w:line="360" w:lineRule="exact"/>
        <w:ind w:left="603" w:leftChars="100" w:hanging="382" w:hangingChars="200"/>
        <w:rPr>
          <w:rFonts w:hint="default" w:asciiTheme="minorEastAsia" w:hAnsiTheme="minorEastAsia" w:eastAsiaTheme="minorEastAsia"/>
          <w:sz w:val="21"/>
        </w:rPr>
      </w:pPr>
      <w:r>
        <w:rPr>
          <w:rFonts w:hint="eastAsia" w:asciiTheme="minorEastAsia" w:hAnsiTheme="minorEastAsia" w:eastAsiaTheme="minorEastAsia"/>
          <w:sz w:val="21"/>
        </w:rPr>
        <w:t>備考</w:t>
      </w:r>
      <w:r>
        <w:rPr>
          <w:rFonts w:hint="default" w:asciiTheme="minorEastAsia" w:hAnsiTheme="minorEastAsia" w:eastAsiaTheme="minorEastAsia"/>
          <w:sz w:val="21"/>
        </w:rPr>
        <w:t xml:space="preserve">  </w:t>
      </w:r>
      <w:r>
        <w:rPr>
          <w:rFonts w:hint="eastAsia" w:asciiTheme="minorEastAsia" w:hAnsiTheme="minorEastAsia" w:eastAsiaTheme="minorEastAsia"/>
          <w:sz w:val="21"/>
        </w:rPr>
        <w:t>当該事業に係る従業者の勤務体制及び勤務形態に関する書類を添付してください。</w:t>
      </w:r>
    </w:p>
    <w:p>
      <w:pPr>
        <w:pStyle w:val="0"/>
        <w:snapToGrid w:val="0"/>
        <w:spacing w:line="360" w:lineRule="exact"/>
        <w:rPr>
          <w:rFonts w:hint="default" w:asciiTheme="minorEastAsia" w:hAnsiTheme="minorEastAsia" w:eastAsiaTheme="minorEastAsia"/>
          <w:sz w:val="21"/>
        </w:rPr>
      </w:pPr>
    </w:p>
    <w:p>
      <w:pPr>
        <w:pStyle w:val="15"/>
        <w:kinsoku w:val="0"/>
        <w:overflowPunct w:val="0"/>
        <w:rPr>
          <w:rFonts w:hint="default" w:asciiTheme="minorEastAsia" w:hAnsiTheme="minorEastAsia" w:eastAsiaTheme="minorEastAsia"/>
          <w:sz w:val="21"/>
        </w:rPr>
      </w:pPr>
    </w:p>
    <w:p>
      <w:pPr>
        <w:pStyle w:val="15"/>
        <w:kinsoku w:val="0"/>
        <w:overflowPunct w:val="0"/>
        <w:rPr>
          <w:rFonts w:hint="default" w:asciiTheme="minorEastAsia" w:hAnsiTheme="minorEastAsia" w:eastAsiaTheme="minorEastAsia"/>
          <w:sz w:val="21"/>
        </w:rPr>
      </w:pPr>
    </w:p>
    <w:p>
      <w:pPr>
        <w:pStyle w:val="15"/>
        <w:kinsoku w:val="0"/>
        <w:overflowPunct w:val="0"/>
        <w:rPr>
          <w:rFonts w:hint="default" w:asciiTheme="minorEastAsia" w:hAnsiTheme="minorEastAsia" w:eastAsiaTheme="minorEastAsia"/>
          <w:sz w:val="21"/>
        </w:rPr>
      </w:pPr>
    </w:p>
    <w:sectPr>
      <w:pgSz w:w="11906" w:h="16838"/>
      <w:pgMar w:top="1418" w:right="1588" w:bottom="1701" w:left="1701" w:header="720" w:footer="720" w:gutter="0"/>
      <w:cols w:space="720"/>
      <w:textDirection w:val="lrTb"/>
      <w:docGrid w:type="linesAndChars" w:linePitch="428"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214"/>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autoSpaceDE w:val="0"/>
      <w:autoSpaceDN w:val="0"/>
      <w:jc w:val="left"/>
    </w:pPr>
    <w:rPr>
      <w:kern w:val="0"/>
    </w:rPr>
  </w:style>
  <w:style w:type="character" w:styleId="16" w:customStyle="1">
    <w:name w:val="本文 (文字)"/>
    <w:basedOn w:val="10"/>
    <w:next w:val="16"/>
    <w:link w:val="15"/>
    <w:uiPriority w:val="0"/>
    <w:rPr>
      <w:rFonts w:ascii="ＭＳ 明朝" w:hAnsi="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rPr>
      <w:rFonts w:ascii="ＭＳ 明朝" w:hAnsi="ＭＳ 明朝"/>
      <w:kern w:val="2"/>
      <w:sz w:val="24"/>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6">
    <w:name w:val="Closing"/>
    <w:basedOn w:val="0"/>
    <w:next w:val="26"/>
    <w:link w:val="27"/>
    <w:uiPriority w:val="0"/>
    <w:pPr>
      <w:jc w:val="right"/>
    </w:pPr>
    <w:rPr>
      <w:kern w:val="0"/>
    </w:rPr>
  </w:style>
  <w:style w:type="character" w:styleId="27" w:customStyle="1">
    <w:name w:val="結語 (文字)"/>
    <w:basedOn w:val="10"/>
    <w:next w:val="27"/>
    <w:link w:val="26"/>
    <w:uiPriority w:val="0"/>
    <w:rPr>
      <w:rFonts w:ascii="ＭＳ 明朝" w:hAnsi="ＭＳ 明朝"/>
      <w:sz w:val="24"/>
    </w:rPr>
  </w:style>
  <w:style w:type="character" w:styleId="28">
    <w:name w:val="Hyperlink"/>
    <w:basedOn w:val="10"/>
    <w:next w:val="28"/>
    <w:link w:val="0"/>
    <w:uiPriority w:val="0"/>
    <w:rPr>
      <w:color w:val="0000FF"/>
      <w:u w:val="single" w:color="auto"/>
    </w:rPr>
  </w:style>
  <w:style w:type="paragraph" w:styleId="29">
    <w:name w:val="Body Text Indent 3"/>
    <w:basedOn w:val="0"/>
    <w:next w:val="29"/>
    <w:link w:val="30"/>
    <w:uiPriority w:val="0"/>
    <w:pPr>
      <w:ind w:left="851" w:leftChars="400"/>
    </w:pPr>
    <w:rPr>
      <w:sz w:val="16"/>
    </w:rPr>
  </w:style>
  <w:style w:type="character" w:styleId="30" w:customStyle="1">
    <w:name w:val="本文インデント 3 (文字)"/>
    <w:basedOn w:val="10"/>
    <w:next w:val="30"/>
    <w:link w:val="29"/>
    <w:uiPriority w:val="0"/>
    <w:rPr>
      <w:rFonts w:ascii="ＭＳ 明朝" w:hAnsi="ＭＳ 明朝"/>
      <w:kern w:val="2"/>
      <w:sz w:val="16"/>
    </w:rPr>
  </w:style>
  <w:style w:type="character" w:styleId="31">
    <w:name w:val="Strong"/>
    <w:basedOn w:val="10"/>
    <w:next w:val="31"/>
    <w:link w:val="0"/>
    <w:uiPriority w:val="0"/>
    <w:qFormat/>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表 (格子)1"/>
    <w:basedOn w:val="11"/>
    <w:next w:val="35"/>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163</Characters>
  <Application>JUST Note</Application>
  <Lines>40</Lines>
  <Paragraphs>17</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631</dc:creator>
  <cp:lastModifiedBy>片井　省仁</cp:lastModifiedBy>
  <cp:lastPrinted>2017-02-21T10:24:00Z</cp:lastPrinted>
  <dcterms:created xsi:type="dcterms:W3CDTF">2017-11-08T03:17:00Z</dcterms:created>
  <dcterms:modified xsi:type="dcterms:W3CDTF">2021-08-24T07:25:17Z</dcterms:modified>
  <cp:revision>2</cp:revision>
</cp:coreProperties>
</file>