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別記様式第２号（第６条関係）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口　座　振　替　依　頼　書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z w:val="21"/>
        </w:rPr>
        <w:t>名寄市</w:t>
      </w:r>
      <w:r>
        <w:rPr>
          <w:rFonts w:hint="eastAsia" w:ascii="ＭＳ 明朝" w:hAnsi="ＭＳ 明朝" w:eastAsia="ＭＳ 明朝"/>
        </w:rPr>
        <w:t>除排雪担い手育成確保事業に係る助成金は、下記の口座に振込願います。</w:t>
      </w: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振込先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銀行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金庫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農協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本店（所）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支店（所）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出　張　所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ind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預金種別</w:t>
            </w:r>
          </w:p>
          <w:p>
            <w:pPr>
              <w:pStyle w:val="0"/>
              <w:ind w:firstLineChars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6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１　普通　　　　　　　２　当座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6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（フリガナ）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口座名義人</w:t>
            </w:r>
          </w:p>
        </w:tc>
        <w:tc>
          <w:tcPr>
            <w:tcW w:w="56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備考　申請者が口座名義人になっているものに限る。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7" w:right="1020" w:bottom="1757" w:left="1247" w:header="851" w:footer="992" w:gutter="0"/>
      <w:pgBorders w:zOrder="front" w:display="allPages" w:offsetFrom="page"/>
      <w:cols w:space="720"/>
      <w:textDirection w:val="lrTb"/>
      <w:docGrid w:type="linesAndChars" w:linePitch="411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1195</TotalTime>
  <Pages>1</Pages>
  <Words>0</Words>
  <Characters>134</Characters>
  <Application>JUST Note</Application>
  <Lines>35</Lines>
  <Paragraphs>18</Paragraphs>
  <Company>名寄市</Company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高明</dc:creator>
  <cp:lastModifiedBy>阿部　渉</cp:lastModifiedBy>
  <cp:lastPrinted>2021-03-09T02:20:10Z</cp:lastPrinted>
  <dcterms:created xsi:type="dcterms:W3CDTF">2021-01-21T06:51:00Z</dcterms:created>
  <dcterms:modified xsi:type="dcterms:W3CDTF">2023-02-24T02:11:09Z</dcterms:modified>
  <cp:revision>83</cp:revision>
</cp:coreProperties>
</file>