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様式（特）第５号</w:t>
      </w:r>
    </w:p>
    <w:p>
      <w:pPr>
        <w:pStyle w:val="0"/>
        <w:jc w:val="center"/>
        <w:rPr>
          <w:rFonts w:hint="default"/>
          <w:sz w:val="28"/>
        </w:rPr>
      </w:pPr>
      <w:r>
        <w:rPr>
          <w:rFonts w:hint="eastAsia"/>
          <w:sz w:val="28"/>
        </w:rPr>
        <w:t>資本関係・人的関係調書</w:t>
      </w:r>
    </w:p>
    <w:p>
      <w:pPr>
        <w:pStyle w:val="0"/>
        <w:rPr>
          <w:rFonts w:hint="default"/>
        </w:rPr>
      </w:pPr>
      <w:r>
        <w:rPr>
          <w:rFonts w:hint="eastAsia"/>
          <w:sz w:val="28"/>
        </w:rPr>
        <w:t>　　　　　　　　　　</w:t>
      </w:r>
      <w:r>
        <w:rPr>
          <w:rFonts w:hint="eastAsia"/>
        </w:rPr>
        <w:t>共同企業体名　</w:t>
      </w:r>
      <w:r>
        <w:rPr>
          <w:rFonts w:hint="eastAsia"/>
          <w:u w:val="single" w:color="auto"/>
        </w:rPr>
        <w:t>　　　　　　　　　　　　　　　　共同企業体</w:t>
      </w:r>
    </w:p>
    <w:p>
      <w:pPr>
        <w:pStyle w:val="0"/>
        <w:ind w:left="210" w:leftChars="100" w:firstLine="3570" w:firstLineChars="1700"/>
        <w:rPr>
          <w:rFonts w:hint="default"/>
        </w:rPr>
      </w:pPr>
    </w:p>
    <w:p>
      <w:pPr>
        <w:pStyle w:val="0"/>
        <w:ind w:left="777" w:leftChars="370" w:firstLine="2310" w:firstLineChars="1100"/>
        <w:rPr>
          <w:rFonts w:hint="eastAsia"/>
          <w:u w:val="single" w:color="auto"/>
        </w:rPr>
      </w:pPr>
      <w:r>
        <w:rPr>
          <w:rFonts w:hint="eastAsia"/>
        </w:rPr>
        <w:t>構成員名　　住所　</w:t>
      </w:r>
      <w:r>
        <w:rPr>
          <w:rFonts w:hint="eastAsia"/>
          <w:u w:val="single" w:color="auto"/>
        </w:rPr>
        <w:t>　　　　　　　　　　　　　　　　　　　</w:t>
      </w:r>
    </w:p>
    <w:p>
      <w:pPr>
        <w:pStyle w:val="0"/>
        <w:ind w:left="210" w:leftChars="100" w:firstLine="3333" w:firstLineChars="1587"/>
        <w:rPr>
          <w:rFonts w:hint="eastAsia"/>
          <w:u w:val="single" w:color="auto"/>
        </w:rPr>
      </w:pPr>
    </w:p>
    <w:p>
      <w:pPr>
        <w:pStyle w:val="0"/>
        <w:ind w:left="210" w:leftChars="100" w:firstLine="4173" w:firstLineChars="1987"/>
        <w:rPr>
          <w:rFonts w:hint="eastAsia"/>
        </w:rPr>
      </w:pPr>
      <w:r>
        <w:rPr>
          <w:rFonts w:hint="eastAsia"/>
        </w:rPr>
        <w:t>商号又は名称　</w:t>
      </w:r>
      <w:r>
        <w:rPr>
          <w:rFonts w:hint="eastAsia"/>
          <w:u w:val="single" w:color="auto"/>
        </w:rPr>
        <w:t>　　　　　　　　　　　　　　　</w:t>
      </w:r>
      <w:r>
        <w:rPr>
          <w:rFonts w:hint="eastAsia"/>
        </w:rPr>
        <w:t>　　　　</w:t>
      </w:r>
    </w:p>
    <w:p>
      <w:pPr>
        <w:pStyle w:val="0"/>
        <w:rPr>
          <w:rFonts w:hint="eastAsia"/>
        </w:rPr>
      </w:pPr>
      <w:r>
        <w:rPr>
          <w:rFonts w:hint="eastAsia"/>
        </w:rPr>
        <w:t>　　　　　　　　　　　　　　　　</w:t>
      </w:r>
    </w:p>
    <w:p>
      <w:pPr>
        <w:pStyle w:val="0"/>
        <w:ind w:left="210" w:leftChars="100" w:firstLine="3990" w:firstLineChars="1900"/>
        <w:rPr>
          <w:rFonts w:hint="default"/>
        </w:rPr>
      </w:pPr>
      <w:r>
        <w:rPr>
          <w:rFonts w:hint="eastAsia"/>
        </w:rPr>
        <w:t>　代表者氏名</w:t>
      </w:r>
      <w:r>
        <w:rPr>
          <w:rFonts w:hint="eastAsia"/>
          <w:u w:val="single" w:color="auto"/>
        </w:rPr>
        <w:t>　　　　　　　　　　　　　　　　　</w:t>
      </w:r>
    </w:p>
    <w:p>
      <w:pPr>
        <w:pStyle w:val="0"/>
        <w:rPr>
          <w:rFonts w:hint="default"/>
        </w:rPr>
      </w:pPr>
    </w:p>
    <w:p>
      <w:pPr>
        <w:pStyle w:val="0"/>
        <w:ind w:left="210" w:leftChars="100" w:firstLine="0"/>
        <w:rPr>
          <w:rFonts w:hint="default"/>
        </w:rPr>
      </w:pPr>
      <w:r>
        <w:rPr>
          <w:rFonts w:hint="eastAsia"/>
        </w:rPr>
        <w:t>　申請日現在における、当社と他の名寄市建設工事等競争入札参加資格者間における資本関係・人的関係は次のとおり相違ありません。</w:t>
      </w:r>
    </w:p>
    <w:p>
      <w:pPr>
        <w:pStyle w:val="0"/>
        <w:ind w:left="210" w:leftChars="100" w:firstLine="0"/>
        <w:rPr>
          <w:rFonts w:hint="default"/>
        </w:rPr>
      </w:pPr>
      <w:bookmarkStart w:id="0" w:name="_GoBack"/>
      <w:bookmarkEnd w:id="0"/>
    </w:p>
    <w:p>
      <w:pPr>
        <w:pStyle w:val="0"/>
        <w:rPr>
          <w:rFonts w:hint="default"/>
        </w:rPr>
      </w:pPr>
      <w:r>
        <w:rPr>
          <w:rFonts w:hint="eastAsia"/>
        </w:rPr>
        <w:t>１　資本関係又は人的関係　　　あり・なし（どちらかに○印）</w:t>
      </w:r>
    </w:p>
    <w:p>
      <w:pPr>
        <w:pStyle w:val="0"/>
        <w:rPr>
          <w:rFonts w:hint="default"/>
        </w:rPr>
      </w:pPr>
      <w:r>
        <w:rPr>
          <w:rFonts w:hint="eastAsia"/>
        </w:rPr>
        <w:t>　　　　　　　　　　　　　　　※ありの場合のみ２以降を記載すること。</w:t>
      </w:r>
    </w:p>
    <w:p>
      <w:pPr>
        <w:pStyle w:val="0"/>
        <w:rPr>
          <w:rFonts w:hint="default"/>
        </w:rPr>
      </w:pPr>
      <w:r>
        <w:rPr>
          <w:rFonts w:hint="eastAsia"/>
        </w:rPr>
        <w:t>２　資本関係に関する事項</w:t>
      </w:r>
    </w:p>
    <w:p>
      <w:pPr>
        <w:pStyle w:val="0"/>
        <w:rPr>
          <w:rFonts w:hint="default"/>
        </w:rPr>
      </w:pPr>
      <w:r>
        <w:rPr>
          <w:rFonts w:hint="eastAsia"/>
        </w:rPr>
        <w:t>（１）会社法第２条第４号の規定による親会社</w:t>
      </w:r>
    </w:p>
    <w:tbl>
      <w:tblPr>
        <w:tblStyle w:val="19"/>
        <w:tblW w:w="8153" w:type="dxa"/>
        <w:tblInd w:w="567" w:type="dxa"/>
        <w:tblLayout w:type="fixed"/>
        <w:tblLook w:firstRow="1" w:lastRow="0" w:firstColumn="1" w:lastColumn="0" w:noHBand="0" w:noVBand="1" w:val="04A0"/>
      </w:tblPr>
      <w:tblGrid>
        <w:gridCol w:w="2660"/>
        <w:gridCol w:w="5493"/>
      </w:tblGrid>
      <w:tr>
        <w:trPr/>
        <w:tc>
          <w:tcPr>
            <w:tcW w:w="2660" w:type="dxa"/>
            <w:vAlign w:val="center"/>
          </w:tcPr>
          <w:p>
            <w:pPr>
              <w:pStyle w:val="0"/>
              <w:ind w:left="0" w:firstLine="0"/>
              <w:jc w:val="center"/>
              <w:rPr>
                <w:rFonts w:hint="default"/>
              </w:rPr>
            </w:pPr>
            <w:r>
              <w:rPr>
                <w:rFonts w:hint="eastAsia"/>
              </w:rPr>
              <w:t>商号又は名称</w:t>
            </w:r>
          </w:p>
        </w:tc>
        <w:tc>
          <w:tcPr>
            <w:tcW w:w="5493" w:type="dxa"/>
            <w:vAlign w:val="top"/>
          </w:tcPr>
          <w:p>
            <w:pPr>
              <w:pStyle w:val="0"/>
              <w:ind w:left="0" w:firstLine="0"/>
              <w:rPr>
                <w:rFonts w:hint="default"/>
              </w:rPr>
            </w:pPr>
          </w:p>
        </w:tc>
      </w:tr>
    </w:tbl>
    <w:p>
      <w:pPr>
        <w:pStyle w:val="0"/>
        <w:rPr>
          <w:rFonts w:hint="default"/>
        </w:rPr>
      </w:pPr>
    </w:p>
    <w:p>
      <w:pPr>
        <w:pStyle w:val="0"/>
        <w:rPr>
          <w:rFonts w:hint="default"/>
        </w:rPr>
      </w:pPr>
      <w:r>
        <w:rPr>
          <w:rFonts w:hint="eastAsia"/>
        </w:rPr>
        <w:t>（２）会社法第２条第３号の規定による子会社</w:t>
      </w:r>
    </w:p>
    <w:tbl>
      <w:tblPr>
        <w:tblStyle w:val="19"/>
        <w:tblW w:w="8153" w:type="dxa"/>
        <w:tblInd w:w="567" w:type="dxa"/>
        <w:tblLayout w:type="fixed"/>
        <w:tblLook w:firstRow="1" w:lastRow="0" w:firstColumn="1" w:lastColumn="0" w:noHBand="0" w:noVBand="1" w:val="04A0"/>
      </w:tblPr>
      <w:tblGrid>
        <w:gridCol w:w="2717"/>
        <w:gridCol w:w="5436"/>
      </w:tblGrid>
      <w:tr>
        <w:trPr/>
        <w:tc>
          <w:tcPr>
            <w:tcW w:w="2717" w:type="dxa"/>
            <w:vMerge w:val="restart"/>
            <w:vAlign w:val="center"/>
          </w:tcPr>
          <w:p>
            <w:pPr>
              <w:pStyle w:val="0"/>
              <w:ind w:left="0" w:firstLine="0"/>
              <w:jc w:val="center"/>
              <w:rPr>
                <w:rFonts w:hint="default"/>
              </w:rPr>
            </w:pPr>
            <w:r>
              <w:rPr>
                <w:rFonts w:hint="eastAsia"/>
              </w:rPr>
              <w:t>商号又は名称</w:t>
            </w:r>
          </w:p>
        </w:tc>
        <w:tc>
          <w:tcPr>
            <w:tcW w:w="5436" w:type="dxa"/>
            <w:vAlign w:val="top"/>
          </w:tcPr>
          <w:p>
            <w:pPr>
              <w:pStyle w:val="0"/>
              <w:ind w:left="0" w:firstLine="0"/>
              <w:rPr>
                <w:rFonts w:hint="default"/>
              </w:rPr>
            </w:pPr>
          </w:p>
        </w:tc>
      </w:tr>
      <w:tr>
        <w:trPr/>
        <w:tc>
          <w:tcPr>
            <w:tcW w:w="2717" w:type="dxa"/>
            <w:vMerge w:val="continue"/>
            <w:vAlign w:val="top"/>
          </w:tcPr>
          <w:p>
            <w:pPr>
              <w:pStyle w:val="0"/>
              <w:ind w:left="0" w:firstLine="0"/>
              <w:rPr>
                <w:rFonts w:hint="default"/>
              </w:rPr>
            </w:pPr>
          </w:p>
        </w:tc>
        <w:tc>
          <w:tcPr>
            <w:tcW w:w="5436" w:type="dxa"/>
            <w:vAlign w:val="top"/>
          </w:tcPr>
          <w:p>
            <w:pPr>
              <w:pStyle w:val="0"/>
              <w:ind w:left="0" w:firstLine="0"/>
              <w:rPr>
                <w:rFonts w:hint="default"/>
              </w:rPr>
            </w:pPr>
          </w:p>
        </w:tc>
      </w:tr>
      <w:tr>
        <w:trPr/>
        <w:tc>
          <w:tcPr>
            <w:tcW w:w="2717" w:type="dxa"/>
            <w:vMerge w:val="continue"/>
            <w:vAlign w:val="top"/>
          </w:tcPr>
          <w:p>
            <w:pPr>
              <w:pStyle w:val="0"/>
              <w:ind w:left="0" w:firstLine="0"/>
              <w:rPr>
                <w:rFonts w:hint="default"/>
              </w:rPr>
            </w:pPr>
          </w:p>
        </w:tc>
        <w:tc>
          <w:tcPr>
            <w:tcW w:w="5436" w:type="dxa"/>
            <w:vAlign w:val="top"/>
          </w:tcPr>
          <w:p>
            <w:pPr>
              <w:pStyle w:val="0"/>
              <w:ind w:left="0" w:firstLine="0"/>
              <w:rPr>
                <w:rFonts w:hint="default"/>
              </w:rPr>
            </w:pPr>
          </w:p>
        </w:tc>
      </w:tr>
    </w:tbl>
    <w:p>
      <w:pPr>
        <w:pStyle w:val="0"/>
        <w:rPr>
          <w:rFonts w:hint="default"/>
        </w:rPr>
      </w:pPr>
    </w:p>
    <w:p>
      <w:pPr>
        <w:pStyle w:val="0"/>
        <w:rPr>
          <w:rFonts w:hint="default"/>
        </w:rPr>
      </w:pPr>
      <w:r>
        <w:rPr>
          <w:rFonts w:hint="eastAsia"/>
        </w:rPr>
        <w:t>（３）会社法第２条第４号の規定による親会社の他の子会社（自社を除く）</w:t>
      </w:r>
    </w:p>
    <w:tbl>
      <w:tblPr>
        <w:tblStyle w:val="19"/>
        <w:tblW w:w="8153" w:type="dxa"/>
        <w:tblInd w:w="567" w:type="dxa"/>
        <w:tblLayout w:type="fixed"/>
        <w:tblLook w:firstRow="1" w:lastRow="0" w:firstColumn="1" w:lastColumn="0" w:noHBand="0" w:noVBand="1" w:val="04A0"/>
      </w:tblPr>
      <w:tblGrid>
        <w:gridCol w:w="2717"/>
        <w:gridCol w:w="5436"/>
      </w:tblGrid>
      <w:tr>
        <w:trPr/>
        <w:tc>
          <w:tcPr>
            <w:tcW w:w="2717" w:type="dxa"/>
            <w:vMerge w:val="restart"/>
            <w:vAlign w:val="center"/>
          </w:tcPr>
          <w:p>
            <w:pPr>
              <w:pStyle w:val="0"/>
              <w:ind w:left="0" w:firstLine="0"/>
              <w:jc w:val="center"/>
              <w:rPr>
                <w:rFonts w:hint="default"/>
              </w:rPr>
            </w:pPr>
            <w:r>
              <w:rPr>
                <w:rFonts w:hint="eastAsia"/>
              </w:rPr>
              <w:t>商号又は名称</w:t>
            </w:r>
          </w:p>
        </w:tc>
        <w:tc>
          <w:tcPr>
            <w:tcW w:w="5436" w:type="dxa"/>
            <w:vAlign w:val="top"/>
          </w:tcPr>
          <w:p>
            <w:pPr>
              <w:pStyle w:val="0"/>
              <w:ind w:left="0" w:firstLine="0"/>
              <w:rPr>
                <w:rFonts w:hint="default"/>
              </w:rPr>
            </w:pPr>
          </w:p>
        </w:tc>
      </w:tr>
      <w:tr>
        <w:trPr/>
        <w:tc>
          <w:tcPr>
            <w:tcW w:w="2717" w:type="dxa"/>
            <w:vMerge w:val="continue"/>
            <w:vAlign w:val="top"/>
          </w:tcPr>
          <w:p>
            <w:pPr>
              <w:pStyle w:val="0"/>
              <w:ind w:left="0" w:firstLine="0"/>
              <w:rPr>
                <w:rFonts w:hint="default"/>
              </w:rPr>
            </w:pPr>
          </w:p>
        </w:tc>
        <w:tc>
          <w:tcPr>
            <w:tcW w:w="5436" w:type="dxa"/>
            <w:vAlign w:val="top"/>
          </w:tcPr>
          <w:p>
            <w:pPr>
              <w:pStyle w:val="0"/>
              <w:ind w:left="0" w:firstLine="0"/>
              <w:rPr>
                <w:rFonts w:hint="default"/>
              </w:rPr>
            </w:pPr>
          </w:p>
        </w:tc>
      </w:tr>
      <w:tr>
        <w:trPr/>
        <w:tc>
          <w:tcPr>
            <w:tcW w:w="2717" w:type="dxa"/>
            <w:vMerge w:val="continue"/>
            <w:vAlign w:val="top"/>
          </w:tcPr>
          <w:p>
            <w:pPr>
              <w:pStyle w:val="0"/>
              <w:ind w:left="0" w:firstLine="0"/>
              <w:rPr>
                <w:rFonts w:hint="default"/>
              </w:rPr>
            </w:pPr>
          </w:p>
        </w:tc>
        <w:tc>
          <w:tcPr>
            <w:tcW w:w="5436" w:type="dxa"/>
            <w:vAlign w:val="top"/>
          </w:tcPr>
          <w:p>
            <w:pPr>
              <w:pStyle w:val="0"/>
              <w:ind w:left="0" w:firstLine="0"/>
              <w:rPr>
                <w:rFonts w:hint="default"/>
              </w:rPr>
            </w:pPr>
          </w:p>
        </w:tc>
      </w:tr>
    </w:tbl>
    <w:p>
      <w:pPr>
        <w:pStyle w:val="0"/>
        <w:rPr>
          <w:rFonts w:hint="default"/>
        </w:rPr>
      </w:pPr>
    </w:p>
    <w:p>
      <w:pPr>
        <w:pStyle w:val="0"/>
        <w:rPr>
          <w:rFonts w:hint="default"/>
        </w:rPr>
      </w:pPr>
      <w:r>
        <w:rPr>
          <w:rFonts w:hint="eastAsia"/>
        </w:rPr>
        <w:t>３　取締役の兼任の状況</w:t>
      </w:r>
    </w:p>
    <w:tbl>
      <w:tblPr>
        <w:tblStyle w:val="19"/>
        <w:tblW w:w="8702" w:type="dxa"/>
        <w:tblInd w:w="567" w:type="dxa"/>
        <w:tblLayout w:type="fixed"/>
        <w:tblLook w:firstRow="1" w:lastRow="0" w:firstColumn="1" w:lastColumn="0" w:noHBand="0" w:noVBand="1" w:val="04A0"/>
      </w:tblPr>
      <w:tblGrid>
        <w:gridCol w:w="2175"/>
        <w:gridCol w:w="2175"/>
        <w:gridCol w:w="2176"/>
        <w:gridCol w:w="2176"/>
      </w:tblGrid>
      <w:tr>
        <w:trPr/>
        <w:tc>
          <w:tcPr>
            <w:tcW w:w="4350" w:type="dxa"/>
            <w:gridSpan w:val="2"/>
            <w:vAlign w:val="center"/>
          </w:tcPr>
          <w:p>
            <w:pPr>
              <w:pStyle w:val="0"/>
              <w:ind w:left="0" w:firstLine="0"/>
              <w:jc w:val="center"/>
              <w:rPr>
                <w:rFonts w:hint="default"/>
              </w:rPr>
            </w:pPr>
            <w:r>
              <w:rPr>
                <w:rFonts w:hint="eastAsia"/>
              </w:rPr>
              <w:t>当社の役員等</w:t>
            </w:r>
          </w:p>
        </w:tc>
        <w:tc>
          <w:tcPr>
            <w:tcW w:w="4352" w:type="dxa"/>
            <w:gridSpan w:val="2"/>
            <w:vAlign w:val="center"/>
          </w:tcPr>
          <w:p>
            <w:pPr>
              <w:pStyle w:val="0"/>
              <w:ind w:left="0" w:firstLine="0"/>
              <w:jc w:val="center"/>
              <w:rPr>
                <w:rFonts w:hint="default"/>
              </w:rPr>
            </w:pPr>
            <w:r>
              <w:rPr>
                <w:rFonts w:hint="eastAsia"/>
              </w:rPr>
              <w:t>兼任先及び兼任先での役職</w:t>
            </w:r>
          </w:p>
        </w:tc>
      </w:tr>
      <w:tr>
        <w:trPr/>
        <w:tc>
          <w:tcPr>
            <w:tcW w:w="2175" w:type="dxa"/>
            <w:vAlign w:val="center"/>
          </w:tcPr>
          <w:p>
            <w:pPr>
              <w:pStyle w:val="0"/>
              <w:ind w:left="0" w:firstLine="0"/>
              <w:jc w:val="center"/>
              <w:rPr>
                <w:rFonts w:hint="default"/>
              </w:rPr>
            </w:pPr>
            <w:r>
              <w:rPr>
                <w:rFonts w:hint="eastAsia"/>
              </w:rPr>
              <w:t>役職</w:t>
            </w:r>
          </w:p>
        </w:tc>
        <w:tc>
          <w:tcPr>
            <w:tcW w:w="2175" w:type="dxa"/>
            <w:vAlign w:val="center"/>
          </w:tcPr>
          <w:p>
            <w:pPr>
              <w:pStyle w:val="0"/>
              <w:ind w:left="0" w:firstLine="0"/>
              <w:jc w:val="center"/>
              <w:rPr>
                <w:rFonts w:hint="default"/>
              </w:rPr>
            </w:pPr>
            <w:r>
              <w:rPr>
                <w:rFonts w:hint="eastAsia"/>
              </w:rPr>
              <w:t>氏名</w:t>
            </w:r>
          </w:p>
        </w:tc>
        <w:tc>
          <w:tcPr>
            <w:tcW w:w="2176" w:type="dxa"/>
            <w:vAlign w:val="center"/>
          </w:tcPr>
          <w:p>
            <w:pPr>
              <w:pStyle w:val="0"/>
              <w:ind w:left="0" w:firstLine="0"/>
              <w:jc w:val="center"/>
              <w:rPr>
                <w:rFonts w:hint="default"/>
              </w:rPr>
            </w:pPr>
            <w:r>
              <w:rPr>
                <w:rFonts w:hint="eastAsia"/>
              </w:rPr>
              <w:t>商号又は名称</w:t>
            </w:r>
          </w:p>
        </w:tc>
        <w:tc>
          <w:tcPr>
            <w:tcW w:w="2176" w:type="dxa"/>
            <w:vAlign w:val="center"/>
          </w:tcPr>
          <w:p>
            <w:pPr>
              <w:pStyle w:val="0"/>
              <w:ind w:left="0" w:firstLine="0"/>
              <w:jc w:val="center"/>
              <w:rPr>
                <w:rFonts w:hint="default"/>
              </w:rPr>
            </w:pPr>
            <w:r>
              <w:rPr>
                <w:rFonts w:hint="eastAsia"/>
              </w:rPr>
              <w:t>役職</w:t>
            </w:r>
          </w:p>
        </w:tc>
      </w:tr>
      <w:tr>
        <w:trPr/>
        <w:tc>
          <w:tcPr>
            <w:tcW w:w="2175" w:type="dxa"/>
            <w:vAlign w:val="top"/>
          </w:tcPr>
          <w:p>
            <w:pPr>
              <w:pStyle w:val="0"/>
              <w:ind w:left="0" w:firstLine="0"/>
              <w:rPr>
                <w:rFonts w:hint="default"/>
              </w:rPr>
            </w:pPr>
          </w:p>
        </w:tc>
        <w:tc>
          <w:tcPr>
            <w:tcW w:w="2175" w:type="dxa"/>
            <w:vAlign w:val="top"/>
          </w:tcPr>
          <w:p>
            <w:pPr>
              <w:pStyle w:val="0"/>
              <w:ind w:left="0" w:firstLine="0"/>
              <w:rPr>
                <w:rFonts w:hint="default"/>
              </w:rPr>
            </w:pPr>
          </w:p>
        </w:tc>
        <w:tc>
          <w:tcPr>
            <w:tcW w:w="2176" w:type="dxa"/>
            <w:vAlign w:val="top"/>
          </w:tcPr>
          <w:p>
            <w:pPr>
              <w:pStyle w:val="0"/>
              <w:ind w:left="0" w:firstLine="0"/>
              <w:rPr>
                <w:rFonts w:hint="default"/>
              </w:rPr>
            </w:pPr>
          </w:p>
        </w:tc>
        <w:tc>
          <w:tcPr>
            <w:tcW w:w="2176" w:type="dxa"/>
            <w:vAlign w:val="top"/>
          </w:tcPr>
          <w:p>
            <w:pPr>
              <w:pStyle w:val="0"/>
              <w:ind w:left="0" w:firstLine="0"/>
              <w:rPr>
                <w:rFonts w:hint="default"/>
              </w:rPr>
            </w:pPr>
          </w:p>
        </w:tc>
      </w:tr>
      <w:tr>
        <w:trPr/>
        <w:tc>
          <w:tcPr>
            <w:tcW w:w="2175" w:type="dxa"/>
            <w:vAlign w:val="top"/>
          </w:tcPr>
          <w:p>
            <w:pPr>
              <w:pStyle w:val="0"/>
              <w:ind w:left="0" w:firstLine="0"/>
              <w:rPr>
                <w:rFonts w:hint="default"/>
              </w:rPr>
            </w:pPr>
          </w:p>
        </w:tc>
        <w:tc>
          <w:tcPr>
            <w:tcW w:w="2175" w:type="dxa"/>
            <w:vAlign w:val="top"/>
          </w:tcPr>
          <w:p>
            <w:pPr>
              <w:pStyle w:val="0"/>
              <w:ind w:left="0" w:firstLine="0"/>
              <w:rPr>
                <w:rFonts w:hint="default"/>
              </w:rPr>
            </w:pPr>
          </w:p>
        </w:tc>
        <w:tc>
          <w:tcPr>
            <w:tcW w:w="2176" w:type="dxa"/>
            <w:vAlign w:val="top"/>
          </w:tcPr>
          <w:p>
            <w:pPr>
              <w:pStyle w:val="0"/>
              <w:ind w:left="0" w:firstLine="0"/>
              <w:rPr>
                <w:rFonts w:hint="default"/>
              </w:rPr>
            </w:pPr>
          </w:p>
        </w:tc>
        <w:tc>
          <w:tcPr>
            <w:tcW w:w="2176" w:type="dxa"/>
            <w:vAlign w:val="top"/>
          </w:tcPr>
          <w:p>
            <w:pPr>
              <w:pStyle w:val="0"/>
              <w:ind w:left="0" w:firstLine="0"/>
              <w:rPr>
                <w:rFonts w:hint="default"/>
              </w:rPr>
            </w:pPr>
          </w:p>
        </w:tc>
      </w:tr>
      <w:tr>
        <w:trPr/>
        <w:tc>
          <w:tcPr>
            <w:tcW w:w="2175" w:type="dxa"/>
            <w:vAlign w:val="top"/>
          </w:tcPr>
          <w:p>
            <w:pPr>
              <w:pStyle w:val="0"/>
              <w:ind w:left="0" w:firstLine="0"/>
              <w:rPr>
                <w:rFonts w:hint="default"/>
              </w:rPr>
            </w:pPr>
          </w:p>
        </w:tc>
        <w:tc>
          <w:tcPr>
            <w:tcW w:w="2175" w:type="dxa"/>
            <w:vAlign w:val="top"/>
          </w:tcPr>
          <w:p>
            <w:pPr>
              <w:pStyle w:val="0"/>
              <w:ind w:left="0" w:firstLine="0"/>
              <w:rPr>
                <w:rFonts w:hint="default"/>
              </w:rPr>
            </w:pPr>
          </w:p>
        </w:tc>
        <w:tc>
          <w:tcPr>
            <w:tcW w:w="2176" w:type="dxa"/>
            <w:vAlign w:val="top"/>
          </w:tcPr>
          <w:p>
            <w:pPr>
              <w:pStyle w:val="0"/>
              <w:ind w:left="0" w:firstLine="0"/>
              <w:rPr>
                <w:rFonts w:hint="default"/>
              </w:rPr>
            </w:pPr>
          </w:p>
        </w:tc>
        <w:tc>
          <w:tcPr>
            <w:tcW w:w="2176" w:type="dxa"/>
            <w:vAlign w:val="top"/>
          </w:tcPr>
          <w:p>
            <w:pPr>
              <w:pStyle w:val="0"/>
              <w:ind w:left="0" w:firstLine="0"/>
              <w:rPr>
                <w:rFonts w:hint="default"/>
              </w:rPr>
            </w:pPr>
          </w:p>
        </w:tc>
      </w:tr>
      <w:tr>
        <w:trPr/>
        <w:tc>
          <w:tcPr>
            <w:tcW w:w="2175" w:type="dxa"/>
            <w:vAlign w:val="top"/>
          </w:tcPr>
          <w:p>
            <w:pPr>
              <w:pStyle w:val="0"/>
              <w:ind w:left="0" w:firstLine="0"/>
              <w:rPr>
                <w:rFonts w:hint="default"/>
              </w:rPr>
            </w:pPr>
          </w:p>
        </w:tc>
        <w:tc>
          <w:tcPr>
            <w:tcW w:w="2175" w:type="dxa"/>
            <w:vAlign w:val="top"/>
          </w:tcPr>
          <w:p>
            <w:pPr>
              <w:pStyle w:val="0"/>
              <w:ind w:left="0" w:firstLine="0"/>
              <w:rPr>
                <w:rFonts w:hint="default"/>
              </w:rPr>
            </w:pPr>
          </w:p>
        </w:tc>
        <w:tc>
          <w:tcPr>
            <w:tcW w:w="2176" w:type="dxa"/>
            <w:vAlign w:val="top"/>
          </w:tcPr>
          <w:p>
            <w:pPr>
              <w:pStyle w:val="0"/>
              <w:ind w:left="0" w:firstLine="0"/>
              <w:rPr>
                <w:rFonts w:hint="default"/>
              </w:rPr>
            </w:pPr>
          </w:p>
        </w:tc>
        <w:tc>
          <w:tcPr>
            <w:tcW w:w="2176" w:type="dxa"/>
            <w:vAlign w:val="top"/>
          </w:tcPr>
          <w:p>
            <w:pPr>
              <w:pStyle w:val="0"/>
              <w:ind w:left="0" w:firstLine="0"/>
              <w:rPr>
                <w:rFonts w:hint="default"/>
              </w:rPr>
            </w:pPr>
          </w:p>
        </w:tc>
      </w:tr>
      <w:tr>
        <w:trPr/>
        <w:tc>
          <w:tcPr>
            <w:tcW w:w="2175" w:type="dxa"/>
            <w:vAlign w:val="top"/>
          </w:tcPr>
          <w:p>
            <w:pPr>
              <w:pStyle w:val="0"/>
              <w:ind w:left="0" w:firstLine="0"/>
              <w:rPr>
                <w:rFonts w:hint="default"/>
              </w:rPr>
            </w:pPr>
          </w:p>
        </w:tc>
        <w:tc>
          <w:tcPr>
            <w:tcW w:w="2175" w:type="dxa"/>
            <w:vAlign w:val="top"/>
          </w:tcPr>
          <w:p>
            <w:pPr>
              <w:pStyle w:val="0"/>
              <w:ind w:left="0" w:firstLine="0"/>
              <w:rPr>
                <w:rFonts w:hint="default"/>
              </w:rPr>
            </w:pPr>
          </w:p>
        </w:tc>
        <w:tc>
          <w:tcPr>
            <w:tcW w:w="2176" w:type="dxa"/>
            <w:vAlign w:val="top"/>
          </w:tcPr>
          <w:p>
            <w:pPr>
              <w:pStyle w:val="0"/>
              <w:ind w:left="0" w:firstLine="0"/>
              <w:rPr>
                <w:rFonts w:hint="default"/>
              </w:rPr>
            </w:pPr>
          </w:p>
        </w:tc>
        <w:tc>
          <w:tcPr>
            <w:tcW w:w="2176" w:type="dxa"/>
            <w:vAlign w:val="top"/>
          </w:tcPr>
          <w:p>
            <w:pPr>
              <w:pStyle w:val="0"/>
              <w:ind w:left="0" w:firstLine="0"/>
              <w:rPr>
                <w:rFonts w:hint="default"/>
              </w:rPr>
            </w:pPr>
          </w:p>
        </w:tc>
      </w:tr>
    </w:tbl>
    <w:p>
      <w:pPr>
        <w:pStyle w:val="0"/>
        <w:ind w:left="851" w:leftChars="69" w:hanging="706" w:hangingChars="336"/>
        <w:rPr>
          <w:rFonts w:hint="default"/>
        </w:rPr>
      </w:pPr>
      <w:r>
        <w:rPr>
          <w:rFonts w:hint="eastAsia"/>
        </w:rPr>
        <w:t>注１　資本等で関係がある他の資格者を記載する場合は、名寄市建設工事等競争入札参加資格を有している者のみを記入すること。</w:t>
      </w:r>
    </w:p>
    <w:p>
      <w:pPr>
        <w:pStyle w:val="0"/>
        <w:ind w:left="850" w:leftChars="203" w:hanging="424" w:hangingChars="202"/>
        <w:rPr>
          <w:rFonts w:hint="default"/>
        </w:rPr>
      </w:pPr>
      <w:r>
        <w:rPr>
          <w:rFonts w:hint="eastAsia"/>
        </w:rPr>
        <w:t>２　この様式は、構成員ごとに作成すること。</w:t>
      </w:r>
    </w:p>
    <w:p>
      <w:pPr>
        <w:pStyle w:val="0"/>
        <w:ind w:left="210" w:leftChars="100" w:firstLine="210" w:firstLineChars="100"/>
        <w:rPr>
          <w:rFonts w:hint="default"/>
        </w:rPr>
      </w:pPr>
      <w:r>
        <w:rPr>
          <w:rFonts w:hint="eastAsia"/>
        </w:rPr>
        <w:t>３　記入欄が足りないときは、適宜記入欄を追加して用いること。</w:t>
      </w:r>
    </w:p>
    <w:p>
      <w:pPr>
        <w:pStyle w:val="0"/>
        <w:ind w:left="850" w:leftChars="203" w:hanging="424" w:hangingChars="202"/>
        <w:rPr>
          <w:rFonts w:hint="default"/>
        </w:rPr>
      </w:pPr>
    </w:p>
    <w:sectPr>
      <w:pgSz w:w="11906" w:h="16838"/>
      <w:pgMar w:top="1191" w:right="1134" w:bottom="794" w:left="1418" w:header="851" w:footer="992" w:gutter="0"/>
      <w:cols w:space="720"/>
      <w:textDirection w:val="lrTb"/>
      <w:docGrid w:type="line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567" w:hanging="357"/>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93</Words>
  <Characters>533</Characters>
  <Application>JUST Note</Application>
  <Lines>4</Lines>
  <Paragraphs>1</Paragraphs>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403</dc:creator>
  <cp:lastModifiedBy>池野　純也</cp:lastModifiedBy>
  <cp:lastPrinted>2012-09-27T02:47:00Z</cp:lastPrinted>
  <dcterms:created xsi:type="dcterms:W3CDTF">2012-09-22T03:46:00Z</dcterms:created>
  <dcterms:modified xsi:type="dcterms:W3CDTF">2012-10-31T02:13:10Z</dcterms:modified>
  <cp:revision>10</cp:revision>
</cp:coreProperties>
</file>